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B7" w:rsidRPr="00E8241C" w:rsidRDefault="00634729">
      <w:pPr>
        <w:rPr>
          <w:rFonts w:ascii="Times New Roman" w:eastAsia="华文中宋" w:hAnsi="Times New Roman" w:cs="Times New Roman"/>
          <w:sz w:val="24"/>
          <w:szCs w:val="24"/>
        </w:rPr>
      </w:pPr>
      <w:r w:rsidRPr="00E8241C">
        <w:rPr>
          <w:rFonts w:ascii="Times New Roman" w:eastAsia="华文中宋" w:hAnsi="华文中宋" w:cs="Times New Roman"/>
          <w:sz w:val="24"/>
          <w:szCs w:val="24"/>
        </w:rPr>
        <w:t>各学院：</w:t>
      </w:r>
    </w:p>
    <w:p w:rsidR="00634729" w:rsidRPr="00E8241C" w:rsidRDefault="00634729" w:rsidP="00556BBA">
      <w:pPr>
        <w:ind w:firstLineChars="200" w:firstLine="480"/>
        <w:rPr>
          <w:rFonts w:ascii="Times New Roman" w:eastAsia="华文中宋" w:hAnsi="Times New Roman" w:cs="Times New Roman"/>
          <w:sz w:val="24"/>
          <w:szCs w:val="24"/>
        </w:rPr>
      </w:pPr>
      <w:r w:rsidRPr="00E8241C">
        <w:rPr>
          <w:rFonts w:ascii="Times New Roman" w:eastAsia="华文中宋" w:hAnsi="华文中宋" w:cs="Times New Roman"/>
          <w:sz w:val="24"/>
          <w:szCs w:val="24"/>
        </w:rPr>
        <w:t>为保证</w:t>
      </w:r>
      <w:r w:rsidRPr="00E8241C">
        <w:rPr>
          <w:rFonts w:ascii="Times New Roman" w:eastAsia="华文中宋" w:hAnsi="Times New Roman" w:cs="Times New Roman"/>
          <w:sz w:val="24"/>
          <w:szCs w:val="24"/>
        </w:rPr>
        <w:t>2015</w:t>
      </w:r>
      <w:r w:rsidRPr="00E8241C">
        <w:rPr>
          <w:rFonts w:ascii="Times New Roman" w:eastAsia="华文中宋" w:hAnsi="华文中宋" w:cs="Times New Roman"/>
          <w:sz w:val="24"/>
          <w:szCs w:val="24"/>
        </w:rPr>
        <w:t>年秋季学期</w:t>
      </w:r>
      <w:r w:rsidR="007304BD">
        <w:rPr>
          <w:rFonts w:ascii="Times New Roman" w:eastAsia="华文中宋" w:hAnsi="华文中宋" w:cs="Times New Roman" w:hint="eastAsia"/>
          <w:sz w:val="24"/>
          <w:szCs w:val="24"/>
        </w:rPr>
        <w:t>研究生</w:t>
      </w:r>
      <w:r w:rsidRPr="00E8241C">
        <w:rPr>
          <w:rFonts w:ascii="Times New Roman" w:eastAsia="华文中宋" w:hAnsi="华文中宋" w:cs="Times New Roman"/>
          <w:sz w:val="24"/>
          <w:szCs w:val="24"/>
        </w:rPr>
        <w:t>教学</w:t>
      </w:r>
      <w:r w:rsidR="007304BD">
        <w:rPr>
          <w:rFonts w:ascii="Times New Roman" w:eastAsia="华文中宋" w:hAnsi="华文中宋" w:cs="Times New Roman" w:hint="eastAsia"/>
          <w:sz w:val="24"/>
          <w:szCs w:val="24"/>
        </w:rPr>
        <w:t>工作</w:t>
      </w:r>
      <w:r w:rsidRPr="00E8241C">
        <w:rPr>
          <w:rFonts w:ascii="Times New Roman" w:eastAsia="华文中宋" w:hAnsi="华文中宋" w:cs="Times New Roman"/>
          <w:sz w:val="24"/>
          <w:szCs w:val="24"/>
        </w:rPr>
        <w:t>顺利开展，帮助研究生</w:t>
      </w:r>
      <w:r w:rsidR="0063316F">
        <w:rPr>
          <w:rFonts w:ascii="Times New Roman" w:eastAsia="华文中宋" w:hAnsi="华文中宋" w:cs="Times New Roman" w:hint="eastAsia"/>
          <w:sz w:val="24"/>
          <w:szCs w:val="24"/>
        </w:rPr>
        <w:t>完成</w:t>
      </w:r>
      <w:r w:rsidRPr="00E8241C">
        <w:rPr>
          <w:rFonts w:ascii="Times New Roman" w:eastAsia="华文中宋" w:hAnsi="华文中宋" w:cs="Times New Roman"/>
          <w:sz w:val="24"/>
          <w:szCs w:val="24"/>
        </w:rPr>
        <w:t>培养计划</w:t>
      </w:r>
      <w:r w:rsidR="0063316F">
        <w:rPr>
          <w:rFonts w:ascii="Times New Roman" w:eastAsia="华文中宋" w:hAnsi="华文中宋" w:cs="Times New Roman" w:hint="eastAsia"/>
          <w:sz w:val="24"/>
          <w:szCs w:val="24"/>
        </w:rPr>
        <w:t>的制订及</w:t>
      </w:r>
      <w:r w:rsidRPr="00E8241C">
        <w:rPr>
          <w:rFonts w:ascii="Times New Roman" w:eastAsia="华文中宋" w:hAnsi="华文中宋" w:cs="Times New Roman"/>
          <w:sz w:val="24"/>
          <w:szCs w:val="24"/>
        </w:rPr>
        <w:t>选课工作，特就有关注意事项通知如下，望各学院及时、准确地传达给各年级研究生同学。</w:t>
      </w:r>
    </w:p>
    <w:p w:rsidR="00634729" w:rsidRPr="00556BBA" w:rsidRDefault="00634729" w:rsidP="00556BBA">
      <w:pPr>
        <w:ind w:firstLineChars="200" w:firstLine="480"/>
        <w:rPr>
          <w:rFonts w:ascii="Times New Roman" w:eastAsia="华文中宋" w:hAnsi="华文中宋" w:cs="Times New Roman"/>
          <w:sz w:val="24"/>
          <w:szCs w:val="24"/>
        </w:rPr>
      </w:pPr>
      <w:r w:rsidRPr="00E8241C">
        <w:rPr>
          <w:rFonts w:ascii="Times New Roman" w:eastAsia="华文中宋" w:hAnsi="华文中宋" w:cs="Times New Roman"/>
          <w:sz w:val="24"/>
          <w:szCs w:val="24"/>
        </w:rPr>
        <w:t>一、</w:t>
      </w:r>
      <w:r w:rsidRPr="00556BBA">
        <w:rPr>
          <w:rFonts w:ascii="Times New Roman" w:eastAsia="华文中宋" w:hAnsi="华文中宋" w:cs="Times New Roman"/>
          <w:sz w:val="24"/>
          <w:szCs w:val="24"/>
        </w:rPr>
        <w:t>2015</w:t>
      </w:r>
      <w:r w:rsidRPr="00E8241C">
        <w:rPr>
          <w:rFonts w:ascii="Times New Roman" w:eastAsia="华文中宋" w:hAnsi="华文中宋" w:cs="Times New Roman"/>
          <w:sz w:val="24"/>
          <w:szCs w:val="24"/>
        </w:rPr>
        <w:t>年秋季学期选课系统开放时间调整为</w:t>
      </w:r>
      <w:r w:rsidRPr="008A0813">
        <w:rPr>
          <w:rFonts w:ascii="Times New Roman" w:eastAsia="华文中宋" w:hAnsi="华文中宋" w:cs="Times New Roman"/>
          <w:b/>
          <w:sz w:val="28"/>
          <w:szCs w:val="28"/>
        </w:rPr>
        <w:t>9</w:t>
      </w:r>
      <w:r w:rsidRPr="008A0813">
        <w:rPr>
          <w:rFonts w:ascii="Times New Roman" w:eastAsia="华文中宋" w:hAnsi="华文中宋" w:cs="Times New Roman"/>
          <w:b/>
          <w:sz w:val="28"/>
          <w:szCs w:val="28"/>
        </w:rPr>
        <w:t>月</w:t>
      </w:r>
      <w:r w:rsidRPr="008A0813">
        <w:rPr>
          <w:rFonts w:ascii="Times New Roman" w:eastAsia="华文中宋" w:hAnsi="华文中宋" w:cs="Times New Roman"/>
          <w:b/>
          <w:sz w:val="28"/>
          <w:szCs w:val="28"/>
        </w:rPr>
        <w:t>9</w:t>
      </w:r>
      <w:r w:rsidRPr="008A0813">
        <w:rPr>
          <w:rFonts w:ascii="Times New Roman" w:eastAsia="华文中宋" w:hAnsi="华文中宋" w:cs="Times New Roman"/>
          <w:b/>
          <w:sz w:val="28"/>
          <w:szCs w:val="28"/>
        </w:rPr>
        <w:t>日</w:t>
      </w:r>
      <w:r w:rsidRPr="008A0813">
        <w:rPr>
          <w:rFonts w:ascii="Times New Roman" w:eastAsia="华文中宋" w:hAnsi="华文中宋" w:cs="Times New Roman"/>
          <w:b/>
          <w:sz w:val="28"/>
          <w:szCs w:val="28"/>
        </w:rPr>
        <w:t>0:00</w:t>
      </w:r>
      <w:r w:rsidRPr="008A0813">
        <w:rPr>
          <w:rFonts w:ascii="Times New Roman" w:eastAsia="华文中宋" w:hAnsi="华文中宋" w:cs="Times New Roman"/>
          <w:b/>
          <w:sz w:val="28"/>
          <w:szCs w:val="28"/>
        </w:rPr>
        <w:t>至</w:t>
      </w:r>
      <w:r w:rsidRPr="008A0813">
        <w:rPr>
          <w:rFonts w:ascii="Times New Roman" w:eastAsia="华文中宋" w:hAnsi="华文中宋" w:cs="Times New Roman"/>
          <w:b/>
          <w:sz w:val="28"/>
          <w:szCs w:val="28"/>
        </w:rPr>
        <w:t>9</w:t>
      </w:r>
      <w:r w:rsidRPr="008A0813">
        <w:rPr>
          <w:rFonts w:ascii="Times New Roman" w:eastAsia="华文中宋" w:hAnsi="华文中宋" w:cs="Times New Roman"/>
          <w:b/>
          <w:sz w:val="28"/>
          <w:szCs w:val="28"/>
        </w:rPr>
        <w:t>月</w:t>
      </w:r>
      <w:r w:rsidRPr="008A0813">
        <w:rPr>
          <w:rFonts w:ascii="Times New Roman" w:eastAsia="华文中宋" w:hAnsi="华文中宋" w:cs="Times New Roman"/>
          <w:b/>
          <w:sz w:val="28"/>
          <w:szCs w:val="28"/>
        </w:rPr>
        <w:t>25</w:t>
      </w:r>
      <w:r w:rsidRPr="008A0813">
        <w:rPr>
          <w:rFonts w:ascii="Times New Roman" w:eastAsia="华文中宋" w:hAnsi="华文中宋" w:cs="Times New Roman"/>
          <w:b/>
          <w:sz w:val="28"/>
          <w:szCs w:val="28"/>
        </w:rPr>
        <w:t>日</w:t>
      </w:r>
      <w:r w:rsidRPr="008A0813">
        <w:rPr>
          <w:rFonts w:ascii="Times New Roman" w:eastAsia="华文中宋" w:hAnsi="华文中宋" w:cs="Times New Roman"/>
          <w:b/>
          <w:sz w:val="28"/>
          <w:szCs w:val="28"/>
        </w:rPr>
        <w:t>24:00</w:t>
      </w:r>
      <w:r w:rsidRPr="00E8241C">
        <w:rPr>
          <w:rFonts w:ascii="Times New Roman" w:eastAsia="华文中宋" w:hAnsi="华文中宋" w:cs="Times New Roman"/>
          <w:sz w:val="24"/>
          <w:szCs w:val="24"/>
        </w:rPr>
        <w:t>，全体研究生应在系统开放时间内登录研究生管理系统进行培养计划制订、课程选定及重修办理；</w:t>
      </w:r>
    </w:p>
    <w:p w:rsidR="00634729" w:rsidRPr="00556BBA" w:rsidRDefault="00634729" w:rsidP="00556BBA">
      <w:pPr>
        <w:ind w:firstLineChars="200" w:firstLine="480"/>
        <w:rPr>
          <w:rFonts w:ascii="Times New Roman" w:eastAsia="华文中宋" w:hAnsi="华文中宋" w:cs="Times New Roman"/>
          <w:sz w:val="24"/>
          <w:szCs w:val="24"/>
        </w:rPr>
      </w:pPr>
      <w:r w:rsidRPr="00E8241C">
        <w:rPr>
          <w:rFonts w:ascii="Times New Roman" w:eastAsia="华文中宋" w:hAnsi="华文中宋" w:cs="Times New Roman"/>
          <w:sz w:val="24"/>
          <w:szCs w:val="24"/>
        </w:rPr>
        <w:t>二、课程查分：培养办公室于第二周受理课程查分申请，研究生务必于规定时间内下载并提交《研究生复查成绩申请表》，逾期不予办理；</w:t>
      </w:r>
    </w:p>
    <w:p w:rsidR="00634729" w:rsidRPr="00556BBA" w:rsidRDefault="00634729" w:rsidP="00556BBA">
      <w:pPr>
        <w:ind w:firstLineChars="200" w:firstLine="480"/>
        <w:rPr>
          <w:rFonts w:ascii="Times New Roman" w:eastAsia="华文中宋" w:hAnsi="华文中宋" w:cs="Times New Roman"/>
          <w:sz w:val="24"/>
          <w:szCs w:val="24"/>
        </w:rPr>
      </w:pPr>
      <w:r w:rsidRPr="00E8241C">
        <w:rPr>
          <w:rFonts w:ascii="Times New Roman" w:eastAsia="华文中宋" w:hAnsi="华文中宋" w:cs="Times New Roman"/>
          <w:sz w:val="24"/>
          <w:szCs w:val="24"/>
        </w:rPr>
        <w:t>三、课程重修：研究生须在系统开放时间内自行登录研究生管理系统办理课程重修，</w:t>
      </w:r>
      <w:r w:rsidR="009071F4" w:rsidRPr="00E8241C">
        <w:rPr>
          <w:rFonts w:ascii="Times New Roman" w:eastAsia="华文中宋" w:hAnsi="华文中宋" w:cs="Times New Roman"/>
          <w:sz w:val="24"/>
          <w:szCs w:val="24"/>
        </w:rPr>
        <w:t>逾期不可办理。</w:t>
      </w:r>
      <w:r w:rsidR="00BA43B7">
        <w:rPr>
          <w:rFonts w:ascii="Times New Roman" w:eastAsia="华文中宋" w:hAnsi="华文中宋" w:cs="Times New Roman"/>
          <w:sz w:val="24"/>
          <w:szCs w:val="24"/>
        </w:rPr>
        <w:t>重修申请条件</w:t>
      </w:r>
      <w:r w:rsidR="00BA43B7">
        <w:rPr>
          <w:rFonts w:ascii="Times New Roman" w:eastAsia="华文中宋" w:hAnsi="华文中宋" w:cs="Times New Roman" w:hint="eastAsia"/>
          <w:sz w:val="24"/>
          <w:szCs w:val="24"/>
        </w:rPr>
        <w:t>为</w:t>
      </w:r>
      <w:r w:rsidRPr="00E8241C">
        <w:rPr>
          <w:rFonts w:ascii="Times New Roman" w:eastAsia="华文中宋" w:hAnsi="华文中宋" w:cs="Times New Roman"/>
          <w:sz w:val="24"/>
          <w:szCs w:val="24"/>
        </w:rPr>
        <w:t>（满足以下其中一条即可申请重修）：</w:t>
      </w:r>
      <w:r w:rsidRPr="00556BBA">
        <w:rPr>
          <w:rFonts w:ascii="Times New Roman" w:eastAsia="华文中宋" w:hAnsi="华文中宋" w:cs="Times New Roman"/>
          <w:sz w:val="24"/>
          <w:szCs w:val="24"/>
        </w:rPr>
        <w:t>1</w:t>
      </w:r>
      <w:r w:rsidRPr="00E8241C">
        <w:rPr>
          <w:rFonts w:ascii="Times New Roman" w:eastAsia="华文中宋" w:hAnsi="华文中宋" w:cs="Times New Roman"/>
          <w:sz w:val="24"/>
          <w:szCs w:val="24"/>
        </w:rPr>
        <w:t>、该课程成绩为</w:t>
      </w:r>
      <w:r w:rsidRPr="00556BBA">
        <w:rPr>
          <w:rFonts w:ascii="Times New Roman" w:eastAsia="华文中宋" w:hAnsi="华文中宋" w:cs="Times New Roman"/>
          <w:sz w:val="24"/>
          <w:szCs w:val="24"/>
        </w:rPr>
        <w:t>60</w:t>
      </w:r>
      <w:r w:rsidRPr="00E8241C">
        <w:rPr>
          <w:rFonts w:ascii="Times New Roman" w:eastAsia="华文中宋" w:hAnsi="华文中宋" w:cs="Times New Roman"/>
          <w:sz w:val="24"/>
          <w:szCs w:val="24"/>
        </w:rPr>
        <w:t>分以下；</w:t>
      </w:r>
      <w:r w:rsidRPr="00556BBA">
        <w:rPr>
          <w:rFonts w:ascii="Times New Roman" w:eastAsia="华文中宋" w:hAnsi="华文中宋" w:cs="Times New Roman"/>
          <w:sz w:val="24"/>
          <w:szCs w:val="24"/>
        </w:rPr>
        <w:t>2</w:t>
      </w:r>
      <w:r w:rsidRPr="00E8241C">
        <w:rPr>
          <w:rFonts w:ascii="Times New Roman" w:eastAsia="华文中宋" w:hAnsi="华文中宋" w:cs="Times New Roman"/>
          <w:sz w:val="24"/>
          <w:szCs w:val="24"/>
        </w:rPr>
        <w:t>、该课程成绩为</w:t>
      </w:r>
      <w:r w:rsidRPr="00556BBA">
        <w:rPr>
          <w:rFonts w:ascii="Times New Roman" w:eastAsia="华文中宋" w:hAnsi="华文中宋" w:cs="Times New Roman"/>
          <w:sz w:val="24"/>
          <w:szCs w:val="24"/>
        </w:rPr>
        <w:t>75</w:t>
      </w:r>
      <w:r w:rsidRPr="00E8241C">
        <w:rPr>
          <w:rFonts w:ascii="Times New Roman" w:eastAsia="华文中宋" w:hAnsi="华文中宋" w:cs="Times New Roman"/>
          <w:sz w:val="24"/>
          <w:szCs w:val="24"/>
        </w:rPr>
        <w:t>分以下且学位平均分为</w:t>
      </w:r>
      <w:r w:rsidRPr="00556BBA">
        <w:rPr>
          <w:rFonts w:ascii="Times New Roman" w:eastAsia="华文中宋" w:hAnsi="华文中宋" w:cs="Times New Roman"/>
          <w:sz w:val="24"/>
          <w:szCs w:val="24"/>
        </w:rPr>
        <w:t>75</w:t>
      </w:r>
      <w:r w:rsidRPr="00E8241C">
        <w:rPr>
          <w:rFonts w:ascii="Times New Roman" w:eastAsia="华文中宋" w:hAnsi="华文中宋" w:cs="Times New Roman"/>
          <w:sz w:val="24"/>
          <w:szCs w:val="24"/>
        </w:rPr>
        <w:t>分以下；</w:t>
      </w:r>
    </w:p>
    <w:p w:rsidR="00634729" w:rsidRPr="00556BBA" w:rsidRDefault="00634729" w:rsidP="00556BBA">
      <w:pPr>
        <w:ind w:firstLineChars="200" w:firstLine="480"/>
        <w:rPr>
          <w:rFonts w:ascii="Times New Roman" w:eastAsia="华文中宋" w:hAnsi="华文中宋" w:cs="Times New Roman"/>
          <w:sz w:val="24"/>
          <w:szCs w:val="24"/>
        </w:rPr>
      </w:pPr>
      <w:r w:rsidRPr="00E8241C">
        <w:rPr>
          <w:rFonts w:ascii="Times New Roman" w:eastAsia="华文中宋" w:hAnsi="华文中宋" w:cs="Times New Roman"/>
          <w:sz w:val="24"/>
          <w:szCs w:val="24"/>
        </w:rPr>
        <w:t>四、</w:t>
      </w:r>
      <w:r w:rsidR="002F2225" w:rsidRPr="00E8241C">
        <w:rPr>
          <w:rFonts w:ascii="Times New Roman" w:eastAsia="华文中宋" w:hAnsi="华文中宋" w:cs="Times New Roman"/>
          <w:sz w:val="24"/>
          <w:szCs w:val="24"/>
        </w:rPr>
        <w:t>课程停开：</w:t>
      </w:r>
      <w:r w:rsidR="002F2225" w:rsidRPr="00556BBA">
        <w:rPr>
          <w:rFonts w:ascii="Times New Roman" w:eastAsia="华文中宋" w:hAnsi="华文中宋" w:cs="Times New Roman"/>
          <w:sz w:val="24"/>
          <w:szCs w:val="24"/>
        </w:rPr>
        <w:t>2015</w:t>
      </w:r>
      <w:r w:rsidR="002F2225" w:rsidRPr="00E8241C">
        <w:rPr>
          <w:rFonts w:ascii="Times New Roman" w:eastAsia="华文中宋" w:hAnsi="华文中宋" w:cs="Times New Roman"/>
          <w:sz w:val="24"/>
          <w:szCs w:val="24"/>
        </w:rPr>
        <w:t>年秋季学期停开知识产权与专利申请（</w:t>
      </w:r>
      <w:r w:rsidR="002F2225" w:rsidRPr="00556BBA">
        <w:rPr>
          <w:rFonts w:ascii="Times New Roman" w:eastAsia="华文中宋" w:hAnsi="华文中宋" w:cs="Times New Roman"/>
          <w:sz w:val="24"/>
          <w:szCs w:val="24"/>
        </w:rPr>
        <w:t>G00HA1016</w:t>
      </w:r>
      <w:r w:rsidR="002F2225" w:rsidRPr="00E8241C">
        <w:rPr>
          <w:rFonts w:ascii="Times New Roman" w:eastAsia="华文中宋" w:hAnsi="华文中宋" w:cs="Times New Roman"/>
          <w:sz w:val="24"/>
          <w:szCs w:val="24"/>
        </w:rPr>
        <w:t>），</w:t>
      </w:r>
      <w:r w:rsidR="002F2225" w:rsidRPr="00556BBA">
        <w:rPr>
          <w:rFonts w:ascii="Times New Roman" w:eastAsia="华文中宋" w:hAnsi="华文中宋" w:cs="Times New Roman"/>
          <w:sz w:val="24"/>
          <w:szCs w:val="24"/>
        </w:rPr>
        <w:t>2016</w:t>
      </w:r>
      <w:r w:rsidR="002F2225" w:rsidRPr="00E8241C">
        <w:rPr>
          <w:rFonts w:ascii="Times New Roman" w:eastAsia="华文中宋" w:hAnsi="华文中宋" w:cs="Times New Roman"/>
          <w:sz w:val="24"/>
          <w:szCs w:val="24"/>
        </w:rPr>
        <w:t>年春季学期停开人文经典选读专题（</w:t>
      </w:r>
      <w:r w:rsidR="002F2225" w:rsidRPr="00556BBA">
        <w:rPr>
          <w:rFonts w:ascii="Times New Roman" w:eastAsia="华文中宋" w:hAnsi="华文中宋" w:cs="Times New Roman"/>
          <w:sz w:val="24"/>
          <w:szCs w:val="24"/>
        </w:rPr>
        <w:t>G00HA1014</w:t>
      </w:r>
      <w:r w:rsidR="002F2225" w:rsidRPr="00E8241C">
        <w:rPr>
          <w:rFonts w:ascii="Times New Roman" w:eastAsia="华文中宋" w:hAnsi="华文中宋" w:cs="Times New Roman"/>
          <w:sz w:val="24"/>
          <w:szCs w:val="24"/>
        </w:rPr>
        <w:t>）；</w:t>
      </w:r>
    </w:p>
    <w:p w:rsidR="002F2225" w:rsidRDefault="002F2225" w:rsidP="00556BBA">
      <w:pPr>
        <w:ind w:firstLineChars="200" w:firstLine="480"/>
        <w:rPr>
          <w:rFonts w:ascii="Times New Roman" w:eastAsia="华文中宋" w:hAnsi="华文中宋" w:cs="Times New Roman"/>
          <w:sz w:val="24"/>
          <w:szCs w:val="24"/>
        </w:rPr>
      </w:pPr>
      <w:r w:rsidRPr="00E8241C">
        <w:rPr>
          <w:rFonts w:ascii="Times New Roman" w:eastAsia="华文中宋" w:hAnsi="华文中宋" w:cs="Times New Roman"/>
          <w:sz w:val="24"/>
          <w:szCs w:val="24"/>
        </w:rPr>
        <w:t>五、英语免修：硕士研究生可在入学第一周内，申请免修综合英语（</w:t>
      </w:r>
      <w:r w:rsidRPr="00556BBA">
        <w:rPr>
          <w:rFonts w:ascii="Times New Roman" w:eastAsia="华文中宋" w:hAnsi="华文中宋" w:cs="Times New Roman"/>
          <w:sz w:val="24"/>
          <w:szCs w:val="24"/>
        </w:rPr>
        <w:t>G00FL1020</w:t>
      </w:r>
      <w:r w:rsidRPr="00E8241C">
        <w:rPr>
          <w:rFonts w:ascii="Times New Roman" w:eastAsia="华文中宋" w:hAnsi="华文中宋" w:cs="Times New Roman"/>
          <w:sz w:val="24"/>
          <w:szCs w:val="24"/>
        </w:rPr>
        <w:t>），博士研究生可在入学第一周内，申请免修博士英语课程，具体免修条件见《西安电子科技大学非英语专业</w:t>
      </w:r>
      <w:r w:rsidR="009071F4" w:rsidRPr="00E8241C">
        <w:rPr>
          <w:rFonts w:ascii="Times New Roman" w:eastAsia="华文中宋" w:hAnsi="华文中宋" w:cs="Times New Roman"/>
          <w:sz w:val="24"/>
          <w:szCs w:val="24"/>
        </w:rPr>
        <w:t>硕士研究生英语教学改革的若干规定（</w:t>
      </w:r>
      <w:r w:rsidR="009071F4" w:rsidRPr="00556BBA">
        <w:rPr>
          <w:rFonts w:ascii="Times New Roman" w:eastAsia="华文中宋" w:hAnsi="华文中宋" w:cs="Times New Roman"/>
          <w:sz w:val="24"/>
          <w:szCs w:val="24"/>
        </w:rPr>
        <w:t>2014</w:t>
      </w:r>
      <w:r w:rsidR="009071F4" w:rsidRPr="00E8241C">
        <w:rPr>
          <w:rFonts w:ascii="Times New Roman" w:eastAsia="华文中宋" w:hAnsi="华文中宋" w:cs="Times New Roman"/>
          <w:sz w:val="24"/>
          <w:szCs w:val="24"/>
        </w:rPr>
        <w:t>年</w:t>
      </w:r>
      <w:r w:rsidR="009071F4" w:rsidRPr="00556BBA">
        <w:rPr>
          <w:rFonts w:ascii="Times New Roman" w:eastAsia="华文中宋" w:hAnsi="华文中宋" w:cs="Times New Roman"/>
          <w:sz w:val="24"/>
          <w:szCs w:val="24"/>
        </w:rPr>
        <w:t>7</w:t>
      </w:r>
      <w:r w:rsidR="009071F4" w:rsidRPr="00E8241C">
        <w:rPr>
          <w:rFonts w:ascii="Times New Roman" w:eastAsia="华文中宋" w:hAnsi="华文中宋" w:cs="Times New Roman"/>
          <w:sz w:val="24"/>
          <w:szCs w:val="24"/>
        </w:rPr>
        <w:t>月修订）》，免修分数线见《关于</w:t>
      </w:r>
      <w:r w:rsidR="009071F4" w:rsidRPr="00556BBA">
        <w:rPr>
          <w:rFonts w:ascii="Times New Roman" w:eastAsia="华文中宋" w:hAnsi="华文中宋" w:cs="Times New Roman"/>
          <w:sz w:val="24"/>
          <w:szCs w:val="24"/>
        </w:rPr>
        <w:t>2015</w:t>
      </w:r>
      <w:r w:rsidR="009071F4" w:rsidRPr="00E8241C">
        <w:rPr>
          <w:rFonts w:ascii="Times New Roman" w:eastAsia="华文中宋" w:hAnsi="华文中宋" w:cs="Times New Roman"/>
          <w:sz w:val="24"/>
          <w:szCs w:val="24"/>
        </w:rPr>
        <w:t>年秋季学期研究生教学任务安排的通知》；</w:t>
      </w:r>
    </w:p>
    <w:p w:rsidR="00BA43B7" w:rsidRPr="00556BBA" w:rsidRDefault="00BA43B7" w:rsidP="00556BBA">
      <w:pPr>
        <w:ind w:firstLineChars="200" w:firstLine="480"/>
        <w:rPr>
          <w:rFonts w:ascii="Times New Roman" w:eastAsia="华文中宋" w:hAnsi="华文中宋" w:cs="Times New Roman"/>
          <w:sz w:val="24"/>
          <w:szCs w:val="24"/>
        </w:rPr>
      </w:pPr>
      <w:r>
        <w:rPr>
          <w:rFonts w:ascii="Times New Roman" w:eastAsia="华文中宋" w:hAnsi="华文中宋" w:cs="Times New Roman" w:hint="eastAsia"/>
          <w:sz w:val="24"/>
          <w:szCs w:val="24"/>
        </w:rPr>
        <w:t>六、数学公共课：鉴于教学资源有限，</w:t>
      </w:r>
      <w:r>
        <w:rPr>
          <w:rFonts w:ascii="Times New Roman" w:eastAsia="华文中宋" w:hAnsi="华文中宋" w:cs="Times New Roman" w:hint="eastAsia"/>
          <w:sz w:val="24"/>
          <w:szCs w:val="24"/>
        </w:rPr>
        <w:t>2015</w:t>
      </w:r>
      <w:r>
        <w:rPr>
          <w:rFonts w:ascii="Times New Roman" w:eastAsia="华文中宋" w:hAnsi="华文中宋" w:cs="Times New Roman" w:hint="eastAsia"/>
          <w:sz w:val="24"/>
          <w:szCs w:val="24"/>
        </w:rPr>
        <w:t>年秋季学期未在南校区开班的数学公共课，将于</w:t>
      </w:r>
      <w:r>
        <w:rPr>
          <w:rFonts w:ascii="Times New Roman" w:eastAsia="华文中宋" w:hAnsi="华文中宋" w:cs="Times New Roman" w:hint="eastAsia"/>
          <w:sz w:val="24"/>
          <w:szCs w:val="24"/>
        </w:rPr>
        <w:t>2016</w:t>
      </w:r>
      <w:r>
        <w:rPr>
          <w:rFonts w:ascii="Times New Roman" w:eastAsia="华文中宋" w:hAnsi="华文中宋" w:cs="Times New Roman" w:hint="eastAsia"/>
          <w:sz w:val="24"/>
          <w:szCs w:val="24"/>
        </w:rPr>
        <w:t>年春季学期开设，请通知南校区需选修相应课程的学生选择</w:t>
      </w:r>
      <w:r>
        <w:rPr>
          <w:rFonts w:ascii="Times New Roman" w:eastAsia="华文中宋" w:hAnsi="华文中宋" w:cs="Times New Roman" w:hint="eastAsia"/>
          <w:sz w:val="24"/>
          <w:szCs w:val="24"/>
        </w:rPr>
        <w:t>2016</w:t>
      </w:r>
      <w:r>
        <w:rPr>
          <w:rFonts w:ascii="Times New Roman" w:eastAsia="华文中宋" w:hAnsi="华文中宋" w:cs="Times New Roman" w:hint="eastAsia"/>
          <w:sz w:val="24"/>
          <w:szCs w:val="24"/>
        </w:rPr>
        <w:t>年春季修读。</w:t>
      </w:r>
    </w:p>
    <w:p w:rsidR="009071F4" w:rsidRPr="00556BBA" w:rsidRDefault="00BA43B7" w:rsidP="00556BBA">
      <w:pPr>
        <w:ind w:firstLineChars="200" w:firstLine="480"/>
        <w:rPr>
          <w:rFonts w:ascii="Times New Roman" w:eastAsia="华文中宋" w:hAnsi="华文中宋" w:cs="Times New Roman"/>
          <w:sz w:val="24"/>
          <w:szCs w:val="24"/>
        </w:rPr>
      </w:pPr>
      <w:r>
        <w:rPr>
          <w:rFonts w:ascii="Times New Roman" w:eastAsia="华文中宋" w:hAnsi="华文中宋" w:cs="Times New Roman" w:hint="eastAsia"/>
          <w:sz w:val="24"/>
          <w:szCs w:val="24"/>
        </w:rPr>
        <w:lastRenderedPageBreak/>
        <w:t>七</w:t>
      </w:r>
      <w:r w:rsidR="009071F4" w:rsidRPr="00E8241C">
        <w:rPr>
          <w:rFonts w:ascii="Times New Roman" w:eastAsia="华文中宋" w:hAnsi="华文中宋" w:cs="Times New Roman"/>
          <w:sz w:val="24"/>
          <w:szCs w:val="24"/>
        </w:rPr>
        <w:t>、</w:t>
      </w:r>
      <w:r w:rsidR="00EE5AC1" w:rsidRPr="00E8241C">
        <w:rPr>
          <w:rFonts w:ascii="Times New Roman" w:eastAsia="华文中宋" w:hAnsi="华文中宋" w:cs="Times New Roman"/>
          <w:sz w:val="24"/>
          <w:szCs w:val="24"/>
        </w:rPr>
        <w:t>英语教学注意事项：</w:t>
      </w:r>
    </w:p>
    <w:p w:rsidR="00EE5AC1" w:rsidRPr="00556BBA" w:rsidRDefault="00EE5AC1" w:rsidP="00556BBA">
      <w:pPr>
        <w:ind w:firstLineChars="200" w:firstLine="480"/>
        <w:rPr>
          <w:rFonts w:ascii="Times New Roman" w:eastAsia="华文中宋" w:hAnsi="华文中宋" w:cs="Times New Roman"/>
          <w:sz w:val="24"/>
          <w:szCs w:val="24"/>
        </w:rPr>
      </w:pPr>
      <w:r w:rsidRPr="00E8241C">
        <w:rPr>
          <w:rFonts w:ascii="Times New Roman" w:eastAsia="华文中宋" w:hAnsi="华文中宋" w:cs="Times New Roman"/>
          <w:sz w:val="24"/>
          <w:szCs w:val="24"/>
        </w:rPr>
        <w:t>（一）</w:t>
      </w:r>
      <w:r w:rsidRPr="00556BBA">
        <w:rPr>
          <w:rFonts w:ascii="Times New Roman" w:eastAsia="华文中宋" w:hAnsi="华文中宋" w:cs="Times New Roman"/>
          <w:sz w:val="24"/>
          <w:szCs w:val="24"/>
        </w:rPr>
        <w:t>2015</w:t>
      </w:r>
      <w:r w:rsidRPr="00E8241C">
        <w:rPr>
          <w:rFonts w:ascii="Times New Roman" w:eastAsia="华文中宋" w:hAnsi="华文中宋" w:cs="Times New Roman"/>
          <w:sz w:val="24"/>
          <w:szCs w:val="24"/>
        </w:rPr>
        <w:t>年秋季学期开设的专业英语（</w:t>
      </w:r>
      <w:r w:rsidRPr="00556BBA">
        <w:rPr>
          <w:rFonts w:ascii="Times New Roman" w:eastAsia="华文中宋" w:hAnsi="华文中宋" w:cs="Times New Roman"/>
          <w:sz w:val="24"/>
          <w:szCs w:val="24"/>
        </w:rPr>
        <w:t>G00FL1021</w:t>
      </w:r>
      <w:r w:rsidRPr="00E8241C">
        <w:rPr>
          <w:rFonts w:ascii="Times New Roman" w:eastAsia="华文中宋" w:hAnsi="华文中宋" w:cs="Times New Roman"/>
          <w:sz w:val="24"/>
          <w:szCs w:val="24"/>
        </w:rPr>
        <w:t>）、基础写作（</w:t>
      </w:r>
      <w:r w:rsidRPr="00556BBA">
        <w:rPr>
          <w:rFonts w:ascii="Times New Roman" w:eastAsia="华文中宋" w:hAnsi="华文中宋" w:cs="Times New Roman"/>
          <w:sz w:val="24"/>
          <w:szCs w:val="24"/>
        </w:rPr>
        <w:t>G00FL1022</w:t>
      </w:r>
      <w:r w:rsidRPr="00E8241C">
        <w:rPr>
          <w:rFonts w:ascii="Times New Roman" w:eastAsia="华文中宋" w:hAnsi="华文中宋" w:cs="Times New Roman"/>
          <w:sz w:val="24"/>
          <w:szCs w:val="24"/>
        </w:rPr>
        <w:t>）、英语听说（</w:t>
      </w:r>
      <w:r w:rsidRPr="00556BBA">
        <w:rPr>
          <w:rFonts w:ascii="Times New Roman" w:eastAsia="华文中宋" w:hAnsi="华文中宋" w:cs="Times New Roman"/>
          <w:sz w:val="24"/>
          <w:szCs w:val="24"/>
        </w:rPr>
        <w:t>G00FL1023</w:t>
      </w:r>
      <w:r w:rsidRPr="00E8241C">
        <w:rPr>
          <w:rFonts w:ascii="Times New Roman" w:eastAsia="华文中宋" w:hAnsi="华文中宋" w:cs="Times New Roman"/>
          <w:sz w:val="24"/>
          <w:szCs w:val="24"/>
        </w:rPr>
        <w:t>）仅限免修综合英语的硕士研究生选修，不具备免修资格的硕士研究生应选择</w:t>
      </w:r>
      <w:r w:rsidRPr="00556BBA">
        <w:rPr>
          <w:rFonts w:ascii="Times New Roman" w:eastAsia="华文中宋" w:hAnsi="华文中宋" w:cs="Times New Roman"/>
          <w:sz w:val="24"/>
          <w:szCs w:val="24"/>
        </w:rPr>
        <w:t>2016</w:t>
      </w:r>
      <w:r w:rsidRPr="00E8241C">
        <w:rPr>
          <w:rFonts w:ascii="Times New Roman" w:eastAsia="华文中宋" w:hAnsi="华文中宋" w:cs="Times New Roman"/>
          <w:sz w:val="24"/>
          <w:szCs w:val="24"/>
        </w:rPr>
        <w:t>年春季修读上述三门课程；</w:t>
      </w:r>
    </w:p>
    <w:p w:rsidR="00EE5AC1" w:rsidRPr="00556BBA" w:rsidRDefault="00EC3BB7" w:rsidP="00556BBA">
      <w:pPr>
        <w:ind w:firstLineChars="200" w:firstLine="480"/>
        <w:rPr>
          <w:rFonts w:ascii="Times New Roman" w:eastAsia="华文中宋" w:hAnsi="华文中宋" w:cs="Times New Roman"/>
          <w:sz w:val="24"/>
          <w:szCs w:val="24"/>
        </w:rPr>
      </w:pPr>
      <w:r>
        <w:rPr>
          <w:rFonts w:ascii="Times New Roman" w:eastAsia="华文中宋" w:hAnsi="华文中宋" w:cs="Times New Roman"/>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6" type="#_x0000_t176" style="position:absolute;left:0;text-align:left;margin-left:290.25pt;margin-top:277.5pt;width:109.5pt;height:231pt;z-index:251673600">
            <v:textbox style="mso-next-textbox:#_x0000_s2066">
              <w:txbxContent>
                <w:p w:rsidR="00784DAC" w:rsidRDefault="00784DAC" w:rsidP="00784DAC">
                  <w:pPr>
                    <w:jc w:val="center"/>
                    <w:rPr>
                      <w:sz w:val="18"/>
                      <w:szCs w:val="18"/>
                    </w:rPr>
                  </w:pPr>
                  <w:r>
                    <w:rPr>
                      <w:rFonts w:hint="eastAsia"/>
                      <w:sz w:val="18"/>
                      <w:szCs w:val="18"/>
                    </w:rPr>
                    <w:t>跨文化交际</w:t>
                  </w:r>
                </w:p>
                <w:p w:rsidR="00784DAC" w:rsidRDefault="00784DAC" w:rsidP="00784DAC">
                  <w:pPr>
                    <w:jc w:val="center"/>
                    <w:rPr>
                      <w:sz w:val="18"/>
                      <w:szCs w:val="18"/>
                    </w:rPr>
                  </w:pPr>
                  <w:r>
                    <w:rPr>
                      <w:rFonts w:hint="eastAsia"/>
                      <w:sz w:val="18"/>
                      <w:szCs w:val="18"/>
                    </w:rPr>
                    <w:t>（</w:t>
                  </w:r>
                  <w:r>
                    <w:rPr>
                      <w:rFonts w:hint="eastAsia"/>
                      <w:sz w:val="18"/>
                      <w:szCs w:val="18"/>
                    </w:rPr>
                    <w:t>G00FL1024</w:t>
                  </w:r>
                  <w:r>
                    <w:rPr>
                      <w:rFonts w:hint="eastAsia"/>
                      <w:sz w:val="18"/>
                      <w:szCs w:val="18"/>
                    </w:rPr>
                    <w:t>）</w:t>
                  </w:r>
                </w:p>
                <w:p w:rsidR="00784DAC" w:rsidRDefault="00784DAC" w:rsidP="00784DAC">
                  <w:pPr>
                    <w:jc w:val="center"/>
                    <w:rPr>
                      <w:sz w:val="18"/>
                      <w:szCs w:val="18"/>
                    </w:rPr>
                  </w:pPr>
                  <w:r>
                    <w:rPr>
                      <w:rFonts w:hint="eastAsia"/>
                      <w:sz w:val="18"/>
                      <w:szCs w:val="18"/>
                    </w:rPr>
                    <w:t>商务英语</w:t>
                  </w:r>
                </w:p>
                <w:p w:rsidR="00784DAC" w:rsidRDefault="00784DAC" w:rsidP="00784DAC">
                  <w:pPr>
                    <w:jc w:val="center"/>
                    <w:rPr>
                      <w:sz w:val="18"/>
                      <w:szCs w:val="18"/>
                    </w:rPr>
                  </w:pPr>
                  <w:r>
                    <w:rPr>
                      <w:rFonts w:hint="eastAsia"/>
                      <w:sz w:val="18"/>
                      <w:szCs w:val="18"/>
                    </w:rPr>
                    <w:t>（</w:t>
                  </w:r>
                  <w:r>
                    <w:rPr>
                      <w:rFonts w:hint="eastAsia"/>
                      <w:sz w:val="18"/>
                      <w:szCs w:val="18"/>
                    </w:rPr>
                    <w:t>G00FL1025</w:t>
                  </w:r>
                  <w:r>
                    <w:rPr>
                      <w:rFonts w:hint="eastAsia"/>
                      <w:sz w:val="18"/>
                      <w:szCs w:val="18"/>
                    </w:rPr>
                    <w:t>）</w:t>
                  </w:r>
                </w:p>
                <w:p w:rsidR="00784DAC" w:rsidRDefault="00784DAC" w:rsidP="00784DAC">
                  <w:pPr>
                    <w:jc w:val="center"/>
                    <w:rPr>
                      <w:sz w:val="18"/>
                      <w:szCs w:val="18"/>
                    </w:rPr>
                  </w:pPr>
                  <w:r>
                    <w:rPr>
                      <w:rFonts w:hint="eastAsia"/>
                      <w:sz w:val="18"/>
                      <w:szCs w:val="18"/>
                    </w:rPr>
                    <w:t>英美文化</w:t>
                  </w:r>
                </w:p>
                <w:p w:rsidR="00784DAC" w:rsidRDefault="00784DAC" w:rsidP="00784DAC">
                  <w:pPr>
                    <w:jc w:val="center"/>
                    <w:rPr>
                      <w:sz w:val="18"/>
                      <w:szCs w:val="18"/>
                    </w:rPr>
                  </w:pPr>
                  <w:r>
                    <w:rPr>
                      <w:rFonts w:hint="eastAsia"/>
                      <w:sz w:val="18"/>
                      <w:szCs w:val="18"/>
                    </w:rPr>
                    <w:t>（</w:t>
                  </w:r>
                  <w:r>
                    <w:rPr>
                      <w:rFonts w:hint="eastAsia"/>
                      <w:sz w:val="18"/>
                      <w:szCs w:val="18"/>
                    </w:rPr>
                    <w:t>G00FL1026</w:t>
                  </w:r>
                  <w:r>
                    <w:rPr>
                      <w:rFonts w:hint="eastAsia"/>
                      <w:sz w:val="18"/>
                      <w:szCs w:val="18"/>
                    </w:rPr>
                    <w:t>）</w:t>
                  </w:r>
                </w:p>
                <w:p w:rsidR="00784DAC" w:rsidRDefault="00784DAC" w:rsidP="00784DAC">
                  <w:pPr>
                    <w:jc w:val="center"/>
                    <w:rPr>
                      <w:sz w:val="18"/>
                      <w:szCs w:val="18"/>
                    </w:rPr>
                  </w:pPr>
                  <w:r>
                    <w:rPr>
                      <w:rFonts w:hint="eastAsia"/>
                      <w:sz w:val="18"/>
                      <w:szCs w:val="18"/>
                    </w:rPr>
                    <w:t>英美报刊选读</w:t>
                  </w:r>
                </w:p>
                <w:p w:rsidR="00784DAC" w:rsidRDefault="00784DAC" w:rsidP="00784DAC">
                  <w:pPr>
                    <w:jc w:val="center"/>
                    <w:rPr>
                      <w:sz w:val="18"/>
                      <w:szCs w:val="18"/>
                    </w:rPr>
                  </w:pPr>
                  <w:r>
                    <w:rPr>
                      <w:rFonts w:hint="eastAsia"/>
                      <w:sz w:val="18"/>
                      <w:szCs w:val="18"/>
                    </w:rPr>
                    <w:t>（</w:t>
                  </w:r>
                  <w:r>
                    <w:rPr>
                      <w:rFonts w:hint="eastAsia"/>
                      <w:sz w:val="18"/>
                      <w:szCs w:val="18"/>
                    </w:rPr>
                    <w:t>G00FL1027</w:t>
                  </w:r>
                  <w:r>
                    <w:rPr>
                      <w:rFonts w:hint="eastAsia"/>
                      <w:sz w:val="18"/>
                      <w:szCs w:val="18"/>
                    </w:rPr>
                    <w:t>）</w:t>
                  </w:r>
                </w:p>
                <w:p w:rsidR="00784DAC" w:rsidRDefault="00784DAC" w:rsidP="00784DAC">
                  <w:pPr>
                    <w:jc w:val="center"/>
                    <w:rPr>
                      <w:sz w:val="18"/>
                      <w:szCs w:val="18"/>
                    </w:rPr>
                  </w:pPr>
                  <w:r>
                    <w:rPr>
                      <w:rFonts w:hint="eastAsia"/>
                      <w:sz w:val="18"/>
                      <w:szCs w:val="18"/>
                    </w:rPr>
                    <w:t>西方文学名著赏析</w:t>
                  </w:r>
                </w:p>
                <w:p w:rsidR="00784DAC" w:rsidRDefault="00784DAC" w:rsidP="00784DAC">
                  <w:pPr>
                    <w:jc w:val="center"/>
                    <w:rPr>
                      <w:sz w:val="18"/>
                      <w:szCs w:val="18"/>
                    </w:rPr>
                  </w:pPr>
                  <w:r>
                    <w:rPr>
                      <w:rFonts w:hint="eastAsia"/>
                      <w:sz w:val="18"/>
                      <w:szCs w:val="18"/>
                    </w:rPr>
                    <w:t>（</w:t>
                  </w:r>
                  <w:r>
                    <w:rPr>
                      <w:rFonts w:hint="eastAsia"/>
                      <w:sz w:val="18"/>
                      <w:szCs w:val="18"/>
                    </w:rPr>
                    <w:t>G00FL1028</w:t>
                  </w:r>
                  <w:r>
                    <w:rPr>
                      <w:rFonts w:hint="eastAsia"/>
                      <w:sz w:val="18"/>
                      <w:szCs w:val="18"/>
                    </w:rPr>
                    <w:t>）</w:t>
                  </w:r>
                </w:p>
                <w:p w:rsidR="00784DAC" w:rsidRDefault="00784DAC" w:rsidP="00784DAC">
                  <w:pPr>
                    <w:jc w:val="center"/>
                    <w:rPr>
                      <w:sz w:val="18"/>
                      <w:szCs w:val="18"/>
                    </w:rPr>
                  </w:pPr>
                  <w:r>
                    <w:rPr>
                      <w:rFonts w:hint="eastAsia"/>
                      <w:sz w:val="18"/>
                      <w:szCs w:val="18"/>
                    </w:rPr>
                    <w:t>影视鉴赏</w:t>
                  </w:r>
                </w:p>
                <w:p w:rsidR="00784DAC" w:rsidRDefault="00784DAC" w:rsidP="00784DAC">
                  <w:pPr>
                    <w:jc w:val="center"/>
                    <w:rPr>
                      <w:sz w:val="18"/>
                      <w:szCs w:val="18"/>
                    </w:rPr>
                  </w:pPr>
                  <w:r>
                    <w:rPr>
                      <w:rFonts w:hint="eastAsia"/>
                      <w:sz w:val="18"/>
                      <w:szCs w:val="18"/>
                    </w:rPr>
                    <w:t>（</w:t>
                  </w:r>
                  <w:r>
                    <w:rPr>
                      <w:rFonts w:hint="eastAsia"/>
                      <w:sz w:val="18"/>
                      <w:szCs w:val="18"/>
                    </w:rPr>
                    <w:t>G00FL1029</w:t>
                  </w:r>
                  <w:r>
                    <w:rPr>
                      <w:rFonts w:hint="eastAsia"/>
                      <w:sz w:val="18"/>
                      <w:szCs w:val="18"/>
                    </w:rPr>
                    <w:t>）</w:t>
                  </w:r>
                </w:p>
                <w:p w:rsidR="00784DAC" w:rsidRDefault="00784DAC" w:rsidP="00784DAC">
                  <w:pPr>
                    <w:jc w:val="center"/>
                    <w:rPr>
                      <w:sz w:val="18"/>
                      <w:szCs w:val="18"/>
                    </w:rPr>
                  </w:pPr>
                  <w:r>
                    <w:rPr>
                      <w:rFonts w:hint="eastAsia"/>
                      <w:sz w:val="18"/>
                      <w:szCs w:val="18"/>
                    </w:rPr>
                    <w:t>英语演讲与辩论</w:t>
                  </w:r>
                </w:p>
                <w:p w:rsidR="00784DAC" w:rsidRPr="00784DAC" w:rsidRDefault="00784DAC" w:rsidP="00784DAC">
                  <w:pPr>
                    <w:jc w:val="center"/>
                    <w:rPr>
                      <w:sz w:val="18"/>
                      <w:szCs w:val="18"/>
                    </w:rPr>
                  </w:pPr>
                  <w:r>
                    <w:rPr>
                      <w:rFonts w:hint="eastAsia"/>
                      <w:sz w:val="18"/>
                      <w:szCs w:val="18"/>
                    </w:rPr>
                    <w:t>（</w:t>
                  </w:r>
                  <w:r>
                    <w:rPr>
                      <w:rFonts w:hint="eastAsia"/>
                      <w:sz w:val="18"/>
                      <w:szCs w:val="18"/>
                    </w:rPr>
                    <w:t>G00FL1030</w:t>
                  </w:r>
                  <w:r>
                    <w:rPr>
                      <w:rFonts w:hint="eastAsia"/>
                      <w:sz w:val="18"/>
                      <w:szCs w:val="18"/>
                    </w:rPr>
                    <w:t>）</w:t>
                  </w:r>
                </w:p>
              </w:txbxContent>
            </v:textbox>
          </v:shape>
        </w:pict>
      </w:r>
      <w:r>
        <w:rPr>
          <w:rFonts w:ascii="Times New Roman" w:eastAsia="华文中宋" w:hAnsi="华文中宋" w:cs="Times New Roman"/>
          <w:sz w:val="24"/>
          <w:szCs w:val="24"/>
        </w:rPr>
        <w:pict>
          <v:shapetype id="_x0000_t32" coordsize="21600,21600" o:spt="32" o:oned="t" path="m,l21600,21600e" filled="f">
            <v:path arrowok="t" fillok="f" o:connecttype="none"/>
            <o:lock v:ext="edit" shapetype="t"/>
          </v:shapetype>
          <v:shape id="_x0000_s2062" type="#_x0000_t32" style="position:absolute;left:0;text-align:left;margin-left:68.25pt;margin-top:3in;width:54.75pt;height:0;z-index:251669504" o:connectortype="straight">
            <v:stroke endarrow="block"/>
          </v:shape>
        </w:pict>
      </w:r>
      <w:r>
        <w:rPr>
          <w:rFonts w:ascii="Times New Roman" w:eastAsia="华文中宋" w:hAnsi="华文中宋" w:cs="Times New Roman"/>
          <w:sz w:val="24"/>
          <w:szCs w:val="24"/>
        </w:rPr>
        <w:pict>
          <v:shape id="_x0000_s2056" type="#_x0000_t176" style="position:absolute;left:0;text-align:left;margin-left:124.5pt;margin-top:299.25pt;width:90.75pt;height:103.5pt;z-index:251664384">
            <v:textbox style="mso-next-textbox:#_x0000_s2056">
              <w:txbxContent>
                <w:p w:rsidR="00F93799" w:rsidRPr="00F93799" w:rsidRDefault="00F93799" w:rsidP="00F93799">
                  <w:pPr>
                    <w:jc w:val="center"/>
                    <w:rPr>
                      <w:sz w:val="18"/>
                      <w:szCs w:val="18"/>
                    </w:rPr>
                  </w:pPr>
                  <w:r w:rsidRPr="00F93799">
                    <w:rPr>
                      <w:rFonts w:hint="eastAsia"/>
                      <w:sz w:val="18"/>
                      <w:szCs w:val="18"/>
                    </w:rPr>
                    <w:t>专业英语</w:t>
                  </w:r>
                </w:p>
                <w:p w:rsidR="00F93799" w:rsidRPr="00F93799" w:rsidRDefault="00F93799" w:rsidP="00F93799">
                  <w:pPr>
                    <w:jc w:val="center"/>
                    <w:rPr>
                      <w:sz w:val="18"/>
                      <w:szCs w:val="18"/>
                    </w:rPr>
                  </w:pPr>
                  <w:r w:rsidRPr="00F93799">
                    <w:rPr>
                      <w:rFonts w:hint="eastAsia"/>
                      <w:sz w:val="18"/>
                      <w:szCs w:val="18"/>
                    </w:rPr>
                    <w:t>（</w:t>
                  </w:r>
                  <w:r w:rsidRPr="00F93799">
                    <w:rPr>
                      <w:rFonts w:hint="eastAsia"/>
                      <w:sz w:val="18"/>
                      <w:szCs w:val="18"/>
                    </w:rPr>
                    <w:t>G00FL1021</w:t>
                  </w:r>
                  <w:r w:rsidRPr="00F93799">
                    <w:rPr>
                      <w:rFonts w:hint="eastAsia"/>
                      <w:sz w:val="18"/>
                      <w:szCs w:val="18"/>
                    </w:rPr>
                    <w:t>）</w:t>
                  </w:r>
                </w:p>
                <w:p w:rsidR="00F93799" w:rsidRPr="00F93799" w:rsidRDefault="00F93799" w:rsidP="00F93799">
                  <w:pPr>
                    <w:jc w:val="center"/>
                    <w:rPr>
                      <w:sz w:val="18"/>
                      <w:szCs w:val="18"/>
                    </w:rPr>
                  </w:pPr>
                  <w:r w:rsidRPr="00F93799">
                    <w:rPr>
                      <w:rFonts w:hint="eastAsia"/>
                      <w:sz w:val="18"/>
                      <w:szCs w:val="18"/>
                    </w:rPr>
                    <w:t>基础写作</w:t>
                  </w:r>
                </w:p>
                <w:p w:rsidR="00F93799" w:rsidRPr="00F93799" w:rsidRDefault="00F93799" w:rsidP="00F93799">
                  <w:pPr>
                    <w:jc w:val="center"/>
                    <w:rPr>
                      <w:sz w:val="18"/>
                      <w:szCs w:val="18"/>
                    </w:rPr>
                  </w:pPr>
                  <w:r w:rsidRPr="00F93799">
                    <w:rPr>
                      <w:rFonts w:hint="eastAsia"/>
                      <w:sz w:val="18"/>
                      <w:szCs w:val="18"/>
                    </w:rPr>
                    <w:t>（</w:t>
                  </w:r>
                  <w:r w:rsidRPr="00F93799">
                    <w:rPr>
                      <w:rFonts w:hint="eastAsia"/>
                      <w:sz w:val="18"/>
                      <w:szCs w:val="18"/>
                    </w:rPr>
                    <w:t>G00FL1022</w:t>
                  </w:r>
                  <w:r w:rsidRPr="00F93799">
                    <w:rPr>
                      <w:rFonts w:hint="eastAsia"/>
                      <w:sz w:val="18"/>
                      <w:szCs w:val="18"/>
                    </w:rPr>
                    <w:t>）</w:t>
                  </w:r>
                </w:p>
                <w:p w:rsidR="00F93799" w:rsidRPr="00F93799" w:rsidRDefault="00F93799" w:rsidP="00F93799">
                  <w:pPr>
                    <w:jc w:val="center"/>
                    <w:rPr>
                      <w:sz w:val="18"/>
                      <w:szCs w:val="18"/>
                    </w:rPr>
                  </w:pPr>
                  <w:r w:rsidRPr="00F93799">
                    <w:rPr>
                      <w:rFonts w:hint="eastAsia"/>
                      <w:sz w:val="18"/>
                      <w:szCs w:val="18"/>
                    </w:rPr>
                    <w:t>英语听说</w:t>
                  </w:r>
                </w:p>
                <w:p w:rsidR="00F93799" w:rsidRPr="00F93799" w:rsidRDefault="00F93799" w:rsidP="00F93799">
                  <w:pPr>
                    <w:jc w:val="center"/>
                    <w:rPr>
                      <w:sz w:val="18"/>
                      <w:szCs w:val="18"/>
                    </w:rPr>
                  </w:pPr>
                  <w:r w:rsidRPr="00F93799">
                    <w:rPr>
                      <w:rFonts w:hint="eastAsia"/>
                      <w:sz w:val="18"/>
                      <w:szCs w:val="18"/>
                    </w:rPr>
                    <w:t>（</w:t>
                  </w:r>
                  <w:r w:rsidRPr="00F93799">
                    <w:rPr>
                      <w:rFonts w:hint="eastAsia"/>
                      <w:sz w:val="18"/>
                      <w:szCs w:val="18"/>
                    </w:rPr>
                    <w:t>G00FL1023</w:t>
                  </w:r>
                  <w:r w:rsidRPr="00F93799">
                    <w:rPr>
                      <w:rFonts w:hint="eastAsia"/>
                      <w:sz w:val="18"/>
                      <w:szCs w:val="18"/>
                    </w:rPr>
                    <w:t>）</w:t>
                  </w:r>
                </w:p>
              </w:txbxContent>
            </v:textbox>
          </v:shape>
        </w:pict>
      </w:r>
      <w:r>
        <w:rPr>
          <w:rFonts w:ascii="Times New Roman" w:eastAsia="华文中宋" w:hAnsi="华文中宋" w:cs="Times New Roman"/>
          <w:sz w:val="24"/>
          <w:szCs w:val="24"/>
        </w:rPr>
        <w:pict>
          <v:shapetype id="_x0000_t202" coordsize="21600,21600" o:spt="202" path="m,l,21600r21600,l21600,xe">
            <v:stroke joinstyle="miter"/>
            <v:path gradientshapeok="t" o:connecttype="rect"/>
          </v:shapetype>
          <v:shape id="_x0000_s2070" type="#_x0000_t202" style="position:absolute;left:0;text-align:left;margin-left:234.6pt;margin-top:332.05pt;width:49.65pt;height:21.75pt;z-index:251677696" filled="f" stroked="f">
            <v:textbox style="mso-next-textbox:#_x0000_s2070">
              <w:txbxContent>
                <w:p w:rsidR="00784DAC" w:rsidRPr="00F93799" w:rsidRDefault="00784DAC" w:rsidP="00784DAC">
                  <w:pPr>
                    <w:rPr>
                      <w:sz w:val="18"/>
                      <w:szCs w:val="18"/>
                    </w:rPr>
                  </w:pPr>
                  <w:r>
                    <w:rPr>
                      <w:rFonts w:hint="eastAsia"/>
                      <w:sz w:val="18"/>
                      <w:szCs w:val="18"/>
                    </w:rPr>
                    <w:t>七选一</w:t>
                  </w:r>
                </w:p>
              </w:txbxContent>
            </v:textbox>
          </v:shape>
        </w:pict>
      </w:r>
      <w:r>
        <w:rPr>
          <w:rFonts w:ascii="Times New Roman" w:eastAsia="华文中宋" w:hAnsi="华文中宋" w:cs="Times New Roman"/>
          <w:sz w:val="24"/>
          <w:szCs w:val="24"/>
        </w:rPr>
        <w:pict>
          <v:shape id="_x0000_s2069" type="#_x0000_t202" style="position:absolute;left:0;text-align:left;margin-left:233.1pt;margin-top:197.05pt;width:49.65pt;height:21.75pt;z-index:251676672" filled="f" stroked="f">
            <v:textbox style="mso-next-textbox:#_x0000_s2069">
              <w:txbxContent>
                <w:p w:rsidR="00784DAC" w:rsidRPr="00F93799" w:rsidRDefault="00784DAC" w:rsidP="00784DAC">
                  <w:pPr>
                    <w:rPr>
                      <w:sz w:val="18"/>
                      <w:szCs w:val="18"/>
                    </w:rPr>
                  </w:pPr>
                  <w:r>
                    <w:rPr>
                      <w:rFonts w:hint="eastAsia"/>
                      <w:sz w:val="18"/>
                      <w:szCs w:val="18"/>
                    </w:rPr>
                    <w:t>三选二</w:t>
                  </w:r>
                </w:p>
              </w:txbxContent>
            </v:textbox>
          </v:shape>
        </w:pict>
      </w:r>
      <w:r>
        <w:rPr>
          <w:rFonts w:ascii="Times New Roman" w:eastAsia="华文中宋" w:hAnsi="华文中宋" w:cs="Times New Roman"/>
          <w:sz w:val="24"/>
          <w:szCs w:val="24"/>
        </w:rPr>
        <w:pict>
          <v:shape id="_x0000_s2063" type="#_x0000_t202" style="position:absolute;left:0;text-align:left;margin-left:65.25pt;margin-top:333pt;width:57pt;height:21.75pt;z-index:251670528" filled="f" stroked="f">
            <v:textbox style="mso-next-textbox:#_x0000_s2063">
              <w:txbxContent>
                <w:p w:rsidR="00FF61B9" w:rsidRPr="00F93799" w:rsidRDefault="00FF61B9" w:rsidP="00FF61B9">
                  <w:pPr>
                    <w:rPr>
                      <w:sz w:val="18"/>
                      <w:szCs w:val="18"/>
                    </w:rPr>
                  </w:pPr>
                  <w:r>
                    <w:rPr>
                      <w:rFonts w:hint="eastAsia"/>
                      <w:sz w:val="18"/>
                      <w:szCs w:val="18"/>
                    </w:rPr>
                    <w:t>三选一</w:t>
                  </w:r>
                </w:p>
              </w:txbxContent>
            </v:textbox>
          </v:shape>
        </w:pict>
      </w:r>
      <w:r>
        <w:rPr>
          <w:rFonts w:ascii="Times New Roman" w:eastAsia="华文中宋" w:hAnsi="华文中宋" w:cs="Times New Roman"/>
          <w:sz w:val="24"/>
          <w:szCs w:val="24"/>
        </w:rPr>
        <w:pict>
          <v:shape id="_x0000_s2057" type="#_x0000_t202" style="position:absolute;left:0;text-align:left;margin-left:56.25pt;margin-top:215.25pt;width:24.75pt;height:21.75pt;z-index:251665408" filled="f" stroked="f">
            <v:textbox style="mso-next-textbox:#_x0000_s2057">
              <w:txbxContent>
                <w:p w:rsidR="00F93799" w:rsidRPr="00F93799" w:rsidRDefault="00F93799">
                  <w:pPr>
                    <w:rPr>
                      <w:sz w:val="18"/>
                      <w:szCs w:val="18"/>
                    </w:rPr>
                  </w:pPr>
                  <w:r w:rsidRPr="00F93799">
                    <w:rPr>
                      <w:rFonts w:hint="eastAsia"/>
                      <w:sz w:val="18"/>
                      <w:szCs w:val="18"/>
                    </w:rPr>
                    <w:t>否</w:t>
                  </w:r>
                </w:p>
              </w:txbxContent>
            </v:textbox>
          </v:shape>
        </w:pict>
      </w:r>
      <w:r>
        <w:rPr>
          <w:rFonts w:ascii="Times New Roman" w:eastAsia="华文中宋" w:hAnsi="华文中宋" w:cs="Times New Roman"/>
          <w:sz w:val="24"/>
          <w:szCs w:val="24"/>
        </w:rPr>
        <w:pict>
          <v:shape id="_x0000_s2064" type="#_x0000_t202" style="position:absolute;left:0;text-align:left;margin-left:77.85pt;margin-top:197.8pt;width:37.65pt;height:21.75pt;z-index:251671552" filled="f" stroked="f">
            <v:textbox style="mso-next-textbox:#_x0000_s2064">
              <w:txbxContent>
                <w:p w:rsidR="00FF61B9" w:rsidRPr="00F93799" w:rsidRDefault="00FF61B9" w:rsidP="00FF61B9">
                  <w:pPr>
                    <w:rPr>
                      <w:sz w:val="18"/>
                      <w:szCs w:val="18"/>
                    </w:rPr>
                  </w:pPr>
                  <w:r>
                    <w:rPr>
                      <w:rFonts w:hint="eastAsia"/>
                      <w:sz w:val="18"/>
                      <w:szCs w:val="18"/>
                    </w:rPr>
                    <w:t>必修</w:t>
                  </w:r>
                </w:p>
              </w:txbxContent>
            </v:textbox>
          </v:shape>
        </w:pict>
      </w:r>
      <w:r>
        <w:rPr>
          <w:rFonts w:ascii="Times New Roman" w:eastAsia="华文中宋" w:hAnsi="华文中宋" w:cs="Times New Roman"/>
          <w:sz w:val="24"/>
          <w:szCs w:val="24"/>
        </w:rPr>
        <w:pict>
          <v:roundrect id="_x0000_s2054" style="position:absolute;left:0;text-align:left;margin-left:277.5pt;margin-top:132.75pt;width:132.75pt;height:387.75pt;z-index:251662336" arcsize="10923f">
            <v:textbox style="mso-next-textbox:#_x0000_s2054">
              <w:txbxContent>
                <w:p w:rsidR="00F93799" w:rsidRPr="0063316F" w:rsidRDefault="00F93799" w:rsidP="00F93799">
                  <w:pPr>
                    <w:jc w:val="center"/>
                    <w:rPr>
                      <w:b/>
                    </w:rPr>
                  </w:pPr>
                  <w:r w:rsidRPr="0063316F">
                    <w:rPr>
                      <w:rFonts w:hint="eastAsia"/>
                      <w:b/>
                    </w:rPr>
                    <w:t>2016</w:t>
                  </w:r>
                  <w:r w:rsidRPr="0063316F">
                    <w:rPr>
                      <w:rFonts w:hint="eastAsia"/>
                      <w:b/>
                    </w:rPr>
                    <w:t>年春季学期</w:t>
                  </w:r>
                </w:p>
              </w:txbxContent>
            </v:textbox>
          </v:roundrect>
        </w:pict>
      </w:r>
      <w:r>
        <w:rPr>
          <w:rFonts w:ascii="Times New Roman" w:eastAsia="华文中宋" w:hAnsi="华文中宋" w:cs="Times New Roman"/>
          <w:sz w:val="24"/>
          <w:szCs w:val="24"/>
        </w:rPr>
        <w:pict>
          <v:shape id="_x0000_s2065" type="#_x0000_t176" style="position:absolute;left:0;text-align:left;margin-left:289.5pt;margin-top:163.5pt;width:109.5pt;height:106.5pt;z-index:251672576">
            <v:textbox>
              <w:txbxContent>
                <w:p w:rsidR="00FF61B9" w:rsidRPr="00F93799" w:rsidRDefault="00FF61B9" w:rsidP="00C7751F">
                  <w:pPr>
                    <w:spacing w:line="240" w:lineRule="atLeast"/>
                    <w:jc w:val="center"/>
                    <w:rPr>
                      <w:sz w:val="18"/>
                      <w:szCs w:val="18"/>
                    </w:rPr>
                  </w:pPr>
                  <w:r w:rsidRPr="00F93799">
                    <w:rPr>
                      <w:rFonts w:hint="eastAsia"/>
                      <w:sz w:val="18"/>
                      <w:szCs w:val="18"/>
                    </w:rPr>
                    <w:t>专业英语</w:t>
                  </w:r>
                </w:p>
                <w:p w:rsidR="00FF61B9" w:rsidRPr="00F93799" w:rsidRDefault="00FF61B9" w:rsidP="00C7751F">
                  <w:pPr>
                    <w:spacing w:line="240" w:lineRule="atLeast"/>
                    <w:jc w:val="center"/>
                    <w:rPr>
                      <w:sz w:val="18"/>
                      <w:szCs w:val="18"/>
                    </w:rPr>
                  </w:pPr>
                  <w:r w:rsidRPr="00F93799">
                    <w:rPr>
                      <w:rFonts w:hint="eastAsia"/>
                      <w:sz w:val="18"/>
                      <w:szCs w:val="18"/>
                    </w:rPr>
                    <w:t>（</w:t>
                  </w:r>
                  <w:r w:rsidRPr="00F93799">
                    <w:rPr>
                      <w:rFonts w:hint="eastAsia"/>
                      <w:sz w:val="18"/>
                      <w:szCs w:val="18"/>
                    </w:rPr>
                    <w:t>G00FL1021</w:t>
                  </w:r>
                  <w:r w:rsidRPr="00F93799">
                    <w:rPr>
                      <w:rFonts w:hint="eastAsia"/>
                      <w:sz w:val="18"/>
                      <w:szCs w:val="18"/>
                    </w:rPr>
                    <w:t>）</w:t>
                  </w:r>
                </w:p>
                <w:p w:rsidR="00FF61B9" w:rsidRPr="00F93799" w:rsidRDefault="00FF61B9" w:rsidP="00C7751F">
                  <w:pPr>
                    <w:spacing w:line="240" w:lineRule="atLeast"/>
                    <w:jc w:val="center"/>
                    <w:rPr>
                      <w:sz w:val="18"/>
                      <w:szCs w:val="18"/>
                    </w:rPr>
                  </w:pPr>
                  <w:r w:rsidRPr="00F93799">
                    <w:rPr>
                      <w:rFonts w:hint="eastAsia"/>
                      <w:sz w:val="18"/>
                      <w:szCs w:val="18"/>
                    </w:rPr>
                    <w:t>基础写作</w:t>
                  </w:r>
                </w:p>
                <w:p w:rsidR="00FF61B9" w:rsidRPr="00F93799" w:rsidRDefault="00FF61B9" w:rsidP="00C7751F">
                  <w:pPr>
                    <w:spacing w:line="240" w:lineRule="atLeast"/>
                    <w:jc w:val="center"/>
                    <w:rPr>
                      <w:sz w:val="18"/>
                      <w:szCs w:val="18"/>
                    </w:rPr>
                  </w:pPr>
                  <w:r w:rsidRPr="00F93799">
                    <w:rPr>
                      <w:rFonts w:hint="eastAsia"/>
                      <w:sz w:val="18"/>
                      <w:szCs w:val="18"/>
                    </w:rPr>
                    <w:t>（</w:t>
                  </w:r>
                  <w:r w:rsidRPr="00F93799">
                    <w:rPr>
                      <w:rFonts w:hint="eastAsia"/>
                      <w:sz w:val="18"/>
                      <w:szCs w:val="18"/>
                    </w:rPr>
                    <w:t>G00FL1022</w:t>
                  </w:r>
                  <w:r w:rsidRPr="00F93799">
                    <w:rPr>
                      <w:rFonts w:hint="eastAsia"/>
                      <w:sz w:val="18"/>
                      <w:szCs w:val="18"/>
                    </w:rPr>
                    <w:t>）</w:t>
                  </w:r>
                </w:p>
                <w:p w:rsidR="00FF61B9" w:rsidRPr="00F93799" w:rsidRDefault="00FF61B9" w:rsidP="00C7751F">
                  <w:pPr>
                    <w:spacing w:line="240" w:lineRule="atLeast"/>
                    <w:jc w:val="center"/>
                    <w:rPr>
                      <w:sz w:val="18"/>
                      <w:szCs w:val="18"/>
                    </w:rPr>
                  </w:pPr>
                  <w:r w:rsidRPr="00F93799">
                    <w:rPr>
                      <w:rFonts w:hint="eastAsia"/>
                      <w:sz w:val="18"/>
                      <w:szCs w:val="18"/>
                    </w:rPr>
                    <w:t>英语听说</w:t>
                  </w:r>
                </w:p>
                <w:p w:rsidR="00FF61B9" w:rsidRPr="00F93799" w:rsidRDefault="00FF61B9" w:rsidP="00C7751F">
                  <w:pPr>
                    <w:spacing w:line="240" w:lineRule="atLeast"/>
                    <w:jc w:val="center"/>
                    <w:rPr>
                      <w:sz w:val="18"/>
                      <w:szCs w:val="18"/>
                    </w:rPr>
                  </w:pPr>
                  <w:r w:rsidRPr="00F93799">
                    <w:rPr>
                      <w:rFonts w:hint="eastAsia"/>
                      <w:sz w:val="18"/>
                      <w:szCs w:val="18"/>
                    </w:rPr>
                    <w:t>（</w:t>
                  </w:r>
                  <w:r w:rsidRPr="00F93799">
                    <w:rPr>
                      <w:rFonts w:hint="eastAsia"/>
                      <w:sz w:val="18"/>
                      <w:szCs w:val="18"/>
                    </w:rPr>
                    <w:t>G00FL1023</w:t>
                  </w:r>
                  <w:r w:rsidRPr="00F93799">
                    <w:rPr>
                      <w:rFonts w:hint="eastAsia"/>
                      <w:sz w:val="18"/>
                      <w:szCs w:val="18"/>
                    </w:rPr>
                    <w:t>）</w:t>
                  </w:r>
                </w:p>
                <w:p w:rsidR="00FF61B9" w:rsidRDefault="00FF61B9"/>
              </w:txbxContent>
            </v:textbox>
          </v:shape>
        </w:pict>
      </w:r>
      <w:r>
        <w:rPr>
          <w:rFonts w:ascii="Times New Roman" w:eastAsia="华文中宋" w:hAnsi="华文中宋" w:cs="Times New Roman"/>
          <w:noProof/>
          <w:sz w:val="24"/>
          <w:szCs w:val="24"/>
        </w:rPr>
        <w:pict>
          <v:shape id="_x0000_s2071" type="#_x0000_t32" style="position:absolute;left:0;text-align:left;margin-left:215.25pt;margin-top:352.5pt;width:75pt;height:0;z-index:251678720" o:connectortype="straight">
            <v:stroke endarrow="block"/>
          </v:shape>
        </w:pict>
      </w:r>
      <w:r>
        <w:rPr>
          <w:rFonts w:ascii="Times New Roman" w:eastAsia="华文中宋" w:hAnsi="华文中宋" w:cs="Times New Roman"/>
          <w:sz w:val="24"/>
          <w:szCs w:val="24"/>
        </w:rPr>
        <w:pict>
          <v:shape id="_x0000_s2068" type="#_x0000_t32" style="position:absolute;left:0;text-align:left;margin-left:213.75pt;margin-top:216.75pt;width:75pt;height:0;z-index:251675648" o:connectortype="straight">
            <v:stroke endarrow="block"/>
          </v:shape>
        </w:pict>
      </w:r>
      <w:r>
        <w:rPr>
          <w:rFonts w:ascii="Times New Roman" w:eastAsia="华文中宋" w:hAnsi="华文中宋" w:cs="Times New Roman"/>
          <w:sz w:val="24"/>
          <w:szCs w:val="24"/>
        </w:rPr>
        <w:pict>
          <v:roundrect id="_x0000_s2053" style="position:absolute;left:0;text-align:left;margin-left:109.5pt;margin-top:168.55pt;width:118.5pt;height:272.45pt;z-index:251661312" arcsize="10923f">
            <v:textbox>
              <w:txbxContent>
                <w:p w:rsidR="00F93799" w:rsidRPr="0063316F" w:rsidRDefault="00F93799" w:rsidP="00F93799">
                  <w:pPr>
                    <w:jc w:val="center"/>
                    <w:rPr>
                      <w:b/>
                    </w:rPr>
                  </w:pPr>
                  <w:r w:rsidRPr="0063316F">
                    <w:rPr>
                      <w:rFonts w:hint="eastAsia"/>
                      <w:b/>
                    </w:rPr>
                    <w:t>2015</w:t>
                  </w:r>
                  <w:r w:rsidRPr="0063316F">
                    <w:rPr>
                      <w:rFonts w:hint="eastAsia"/>
                      <w:b/>
                    </w:rPr>
                    <w:t>年秋季学期</w:t>
                  </w:r>
                </w:p>
              </w:txbxContent>
            </v:textbox>
          </v:roundrect>
        </w:pict>
      </w:r>
      <w:r>
        <w:rPr>
          <w:rFonts w:ascii="Times New Roman" w:eastAsia="华文中宋" w:hAnsi="华文中宋" w:cs="Times New Roman"/>
          <w:sz w:val="24"/>
          <w:szCs w:val="24"/>
        </w:rPr>
        <w:pict>
          <v:shape id="_x0000_s2055" type="#_x0000_t176" style="position:absolute;left:0;text-align:left;margin-left:123.75pt;margin-top:197.25pt;width:89.25pt;height:39.75pt;z-index:251663360">
            <v:textbox style="mso-next-textbox:#_x0000_s2055">
              <w:txbxContent>
                <w:p w:rsidR="00F93799" w:rsidRPr="00F93799" w:rsidRDefault="00F93799" w:rsidP="00F93799">
                  <w:pPr>
                    <w:jc w:val="center"/>
                    <w:rPr>
                      <w:sz w:val="18"/>
                      <w:szCs w:val="18"/>
                    </w:rPr>
                  </w:pPr>
                  <w:r w:rsidRPr="00F93799">
                    <w:rPr>
                      <w:rFonts w:hint="eastAsia"/>
                      <w:sz w:val="18"/>
                      <w:szCs w:val="18"/>
                    </w:rPr>
                    <w:t>综合英语</w:t>
                  </w:r>
                </w:p>
                <w:p w:rsidR="00F93799" w:rsidRPr="00F93799" w:rsidRDefault="00F93799" w:rsidP="00F93799">
                  <w:pPr>
                    <w:jc w:val="center"/>
                    <w:rPr>
                      <w:sz w:val="18"/>
                      <w:szCs w:val="18"/>
                    </w:rPr>
                  </w:pPr>
                  <w:r w:rsidRPr="00F93799">
                    <w:rPr>
                      <w:rFonts w:hint="eastAsia"/>
                      <w:sz w:val="18"/>
                      <w:szCs w:val="18"/>
                    </w:rPr>
                    <w:t>（</w:t>
                  </w:r>
                  <w:r w:rsidRPr="00F93799">
                    <w:rPr>
                      <w:rFonts w:hint="eastAsia"/>
                      <w:sz w:val="18"/>
                      <w:szCs w:val="18"/>
                    </w:rPr>
                    <w:t>G00FL1020</w:t>
                  </w:r>
                  <w:r w:rsidRPr="00F93799">
                    <w:rPr>
                      <w:rFonts w:hint="eastAsia"/>
                      <w:sz w:val="18"/>
                      <w:szCs w:val="18"/>
                    </w:rPr>
                    <w:t>）</w:t>
                  </w:r>
                </w:p>
              </w:txbxContent>
            </v:textbox>
          </v:shape>
        </w:pict>
      </w:r>
      <w:r>
        <w:rPr>
          <w:rFonts w:ascii="Times New Roman" w:eastAsia="华文中宋" w:hAnsi="华文中宋" w:cs="Times New Roman"/>
          <w:sz w:val="24"/>
          <w:szCs w:val="24"/>
        </w:rPr>
        <w:pict>
          <v:shape id="_x0000_s2058" type="#_x0000_t202" style="position:absolute;left:0;text-align:left;margin-left:12pt;margin-top:246.75pt;width:24.75pt;height:21.75pt;z-index:251666432" filled="f" stroked="f">
            <v:textbox style="mso-next-textbox:#_x0000_s2058">
              <w:txbxContent>
                <w:p w:rsidR="00F93799" w:rsidRPr="00F93799" w:rsidRDefault="00F93799" w:rsidP="00F93799">
                  <w:pPr>
                    <w:rPr>
                      <w:sz w:val="18"/>
                      <w:szCs w:val="18"/>
                    </w:rPr>
                  </w:pPr>
                  <w:r>
                    <w:rPr>
                      <w:rFonts w:hint="eastAsia"/>
                      <w:sz w:val="18"/>
                      <w:szCs w:val="18"/>
                    </w:rPr>
                    <w:t>是</w:t>
                  </w:r>
                </w:p>
              </w:txbxContent>
            </v:textbox>
          </v:shape>
        </w:pict>
      </w:r>
      <w:r>
        <w:rPr>
          <w:rFonts w:ascii="Times New Roman" w:eastAsia="华文中宋" w:hAnsi="华文中宋" w:cs="Times New Roman"/>
          <w:sz w:val="24"/>
          <w:szCs w:val="24"/>
        </w:rPr>
        <w:pict>
          <v:shape id="_x0000_s2060" type="#_x0000_t32" style="position:absolute;left:0;text-align:left;margin-left:17.25pt;margin-top:249pt;width:0;height:103.5pt;z-index:251667456" o:connectortype="straight"/>
        </w:pict>
      </w:r>
      <w:r>
        <w:rPr>
          <w:rFonts w:ascii="Times New Roman" w:eastAsia="华文中宋" w:hAnsi="华文中宋" w:cs="Times New Roman"/>
          <w:sz w:val="24"/>
          <w:szCs w:val="24"/>
        </w:rPr>
        <w:pict>
          <v:shapetype id="_x0000_t110" coordsize="21600,21600" o:spt="110" path="m10800,l,10800,10800,21600,21600,10800xe">
            <v:stroke joinstyle="miter"/>
            <v:path gradientshapeok="t" o:connecttype="rect" textboxrect="5400,5400,16200,16200"/>
          </v:shapetype>
          <v:shape id="_x0000_s2050" type="#_x0000_t110" style="position:absolute;left:0;text-align:left;margin-left:-33pt;margin-top:183pt;width:101.25pt;height:66.75pt;z-index:251658240">
            <v:textbox style="mso-next-textbox:#_x0000_s2050">
              <w:txbxContent>
                <w:p w:rsidR="00EE04B6" w:rsidRDefault="00EE04B6">
                  <w:r w:rsidRPr="00EE04B6">
                    <w:rPr>
                      <w:rFonts w:hint="eastAsia"/>
                      <w:sz w:val="18"/>
                      <w:szCs w:val="18"/>
                    </w:rPr>
                    <w:t>是否免修综合英语</w:t>
                  </w:r>
                </w:p>
              </w:txbxContent>
            </v:textbox>
          </v:shape>
        </w:pict>
      </w:r>
      <w:r>
        <w:rPr>
          <w:rFonts w:ascii="Times New Roman" w:eastAsia="华文中宋" w:hAnsi="华文中宋" w:cs="Times New Roman"/>
          <w:sz w:val="24"/>
          <w:szCs w:val="24"/>
        </w:rPr>
        <w:pict>
          <v:shape id="_x0000_s2061" type="#_x0000_t32" style="position:absolute;left:0;text-align:left;margin-left:17.25pt;margin-top:352.5pt;width:105.75pt;height:0;z-index:251668480" o:connectortype="straight">
            <v:stroke endarrow="block"/>
          </v:shape>
        </w:pict>
      </w:r>
      <w:r w:rsidR="00EE5AC1" w:rsidRPr="00E8241C">
        <w:rPr>
          <w:rFonts w:ascii="Times New Roman" w:eastAsia="华文中宋" w:hAnsi="华文中宋" w:cs="Times New Roman"/>
          <w:sz w:val="24"/>
          <w:szCs w:val="24"/>
        </w:rPr>
        <w:t>（二）具备免修综合英语资格的硕士研究生应以</w:t>
      </w:r>
      <w:r w:rsidR="00EE5AC1" w:rsidRPr="00556BBA">
        <w:rPr>
          <w:rFonts w:ascii="Times New Roman" w:eastAsia="华文中宋" w:hAnsi="华文中宋" w:cs="Times New Roman"/>
          <w:sz w:val="24"/>
          <w:szCs w:val="24"/>
        </w:rPr>
        <w:t>“</w:t>
      </w:r>
      <w:r w:rsidR="00EE5AC1" w:rsidRPr="00E8241C">
        <w:rPr>
          <w:rFonts w:ascii="Times New Roman" w:eastAsia="华文中宋" w:hAnsi="华文中宋" w:cs="Times New Roman"/>
          <w:sz w:val="24"/>
          <w:szCs w:val="24"/>
        </w:rPr>
        <w:t>三选一</w:t>
      </w:r>
      <w:r w:rsidR="00EE5AC1" w:rsidRPr="00556BBA">
        <w:rPr>
          <w:rFonts w:ascii="Times New Roman" w:eastAsia="华文中宋" w:hAnsi="华文中宋" w:cs="Times New Roman"/>
          <w:sz w:val="24"/>
          <w:szCs w:val="24"/>
        </w:rPr>
        <w:t>”</w:t>
      </w:r>
      <w:r w:rsidR="00EE5AC1" w:rsidRPr="00556BBA">
        <w:rPr>
          <w:rFonts w:ascii="Times New Roman" w:eastAsia="华文中宋" w:hAnsi="华文中宋" w:cs="Times New Roman"/>
          <w:sz w:val="24"/>
          <w:szCs w:val="24"/>
        </w:rPr>
        <w:t>+</w:t>
      </w:r>
      <w:r w:rsidR="00EE5AC1" w:rsidRPr="00556BBA">
        <w:rPr>
          <w:rFonts w:ascii="Times New Roman" w:eastAsia="华文中宋" w:hAnsi="华文中宋" w:cs="Times New Roman"/>
          <w:sz w:val="24"/>
          <w:szCs w:val="24"/>
        </w:rPr>
        <w:t>“</w:t>
      </w:r>
      <w:r w:rsidR="00EE5AC1" w:rsidRPr="00E8241C">
        <w:rPr>
          <w:rFonts w:ascii="Times New Roman" w:eastAsia="华文中宋" w:hAnsi="华文中宋" w:cs="Times New Roman"/>
          <w:sz w:val="24"/>
          <w:szCs w:val="24"/>
        </w:rPr>
        <w:t>七选一</w:t>
      </w:r>
      <w:r w:rsidR="00EE5AC1" w:rsidRPr="00556BBA">
        <w:rPr>
          <w:rFonts w:ascii="Times New Roman" w:eastAsia="华文中宋" w:hAnsi="华文中宋" w:cs="Times New Roman"/>
          <w:sz w:val="24"/>
          <w:szCs w:val="24"/>
        </w:rPr>
        <w:t>”</w:t>
      </w:r>
      <w:r w:rsidR="00EE5AC1" w:rsidRPr="00E8241C">
        <w:rPr>
          <w:rFonts w:ascii="Times New Roman" w:eastAsia="华文中宋" w:hAnsi="华文中宋" w:cs="Times New Roman"/>
          <w:sz w:val="24"/>
          <w:szCs w:val="24"/>
        </w:rPr>
        <w:t>的形式完成英语教学，不具备免修综合英语资格的研究生应以</w:t>
      </w:r>
      <w:r w:rsidR="00EE5AC1" w:rsidRPr="00556BBA">
        <w:rPr>
          <w:rFonts w:ascii="Times New Roman" w:eastAsia="华文中宋" w:hAnsi="华文中宋" w:cs="Times New Roman"/>
          <w:sz w:val="24"/>
          <w:szCs w:val="24"/>
        </w:rPr>
        <w:t>“</w:t>
      </w:r>
      <w:r w:rsidR="00EE5AC1" w:rsidRPr="00E8241C">
        <w:rPr>
          <w:rFonts w:ascii="Times New Roman" w:eastAsia="华文中宋" w:hAnsi="华文中宋" w:cs="Times New Roman"/>
          <w:sz w:val="24"/>
          <w:szCs w:val="24"/>
        </w:rPr>
        <w:t>三选二</w:t>
      </w:r>
      <w:r w:rsidR="00EE5AC1" w:rsidRPr="00556BBA">
        <w:rPr>
          <w:rFonts w:ascii="Times New Roman" w:eastAsia="华文中宋" w:hAnsi="华文中宋" w:cs="Times New Roman"/>
          <w:sz w:val="24"/>
          <w:szCs w:val="24"/>
        </w:rPr>
        <w:t>”</w:t>
      </w:r>
      <w:r w:rsidR="00EE5AC1" w:rsidRPr="00E8241C">
        <w:rPr>
          <w:rFonts w:ascii="Times New Roman" w:eastAsia="华文中宋" w:hAnsi="华文中宋" w:cs="Times New Roman"/>
          <w:sz w:val="24"/>
          <w:szCs w:val="24"/>
        </w:rPr>
        <w:t>的形式完成英语教学；</w:t>
      </w:r>
      <w:r w:rsidR="00EE04B6" w:rsidRPr="00E8241C">
        <w:rPr>
          <w:rFonts w:ascii="Times New Roman" w:eastAsia="华文中宋" w:hAnsi="华文中宋" w:cs="Times New Roman"/>
          <w:sz w:val="24"/>
          <w:szCs w:val="24"/>
        </w:rPr>
        <w:t>具体见下图所示：</w:t>
      </w:r>
    </w:p>
    <w:sectPr w:rsidR="00EE5AC1" w:rsidRPr="00556BBA" w:rsidSect="00EC3B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D5B" w:rsidRDefault="000E1D5B" w:rsidP="00634729">
      <w:r>
        <w:separator/>
      </w:r>
    </w:p>
  </w:endnote>
  <w:endnote w:type="continuationSeparator" w:id="1">
    <w:p w:rsidR="000E1D5B" w:rsidRDefault="000E1D5B" w:rsidP="006347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D5B" w:rsidRDefault="000E1D5B" w:rsidP="00634729">
      <w:r>
        <w:separator/>
      </w:r>
    </w:p>
  </w:footnote>
  <w:footnote w:type="continuationSeparator" w:id="1">
    <w:p w:rsidR="000E1D5B" w:rsidRDefault="000E1D5B" w:rsidP="006347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729"/>
    <w:rsid w:val="000C693E"/>
    <w:rsid w:val="000E1D5B"/>
    <w:rsid w:val="0014296C"/>
    <w:rsid w:val="002F2225"/>
    <w:rsid w:val="00556BBA"/>
    <w:rsid w:val="0063316F"/>
    <w:rsid w:val="00634729"/>
    <w:rsid w:val="007304BD"/>
    <w:rsid w:val="00784DAC"/>
    <w:rsid w:val="008A0813"/>
    <w:rsid w:val="009071F4"/>
    <w:rsid w:val="00BA43B7"/>
    <w:rsid w:val="00C7751F"/>
    <w:rsid w:val="00E8241C"/>
    <w:rsid w:val="00EC3BB7"/>
    <w:rsid w:val="00EE04B6"/>
    <w:rsid w:val="00EE5AC1"/>
    <w:rsid w:val="00F93799"/>
    <w:rsid w:val="00FF6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6" type="connector" idref="#_x0000_s2061"/>
        <o:r id="V:Rule7" type="connector" idref="#_x0000_s2062"/>
        <o:r id="V:Rule8" type="connector" idref="#_x0000_s2071"/>
        <o:r id="V:Rule9" type="connector" idref="#_x0000_s2060"/>
        <o:r id="V:Rule10"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4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4729"/>
    <w:rPr>
      <w:sz w:val="18"/>
      <w:szCs w:val="18"/>
    </w:rPr>
  </w:style>
  <w:style w:type="paragraph" w:styleId="a4">
    <w:name w:val="footer"/>
    <w:basedOn w:val="a"/>
    <w:link w:val="Char0"/>
    <w:uiPriority w:val="99"/>
    <w:semiHidden/>
    <w:unhideWhenUsed/>
    <w:rsid w:val="006347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4729"/>
    <w:rPr>
      <w:sz w:val="18"/>
      <w:szCs w:val="18"/>
    </w:rPr>
  </w:style>
  <w:style w:type="paragraph" w:styleId="a5">
    <w:name w:val="Balloon Text"/>
    <w:basedOn w:val="a"/>
    <w:link w:val="Char1"/>
    <w:uiPriority w:val="99"/>
    <w:semiHidden/>
    <w:unhideWhenUsed/>
    <w:rsid w:val="00F93799"/>
    <w:rPr>
      <w:sz w:val="18"/>
      <w:szCs w:val="18"/>
    </w:rPr>
  </w:style>
  <w:style w:type="character" w:customStyle="1" w:styleId="Char1">
    <w:name w:val="批注框文本 Char"/>
    <w:basedOn w:val="a0"/>
    <w:link w:val="a5"/>
    <w:uiPriority w:val="99"/>
    <w:semiHidden/>
    <w:rsid w:val="00F937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129</Words>
  <Characters>740</Characters>
  <Application>Microsoft Office Word</Application>
  <DocSecurity>0</DocSecurity>
  <Lines>6</Lines>
  <Paragraphs>1</Paragraphs>
  <ScaleCrop>false</ScaleCrop>
  <Company>China</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2015-09-05T00:15:00Z</dcterms:created>
  <dcterms:modified xsi:type="dcterms:W3CDTF">2015-09-05T02:50:00Z</dcterms:modified>
</cp:coreProperties>
</file>